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41A0" w14:textId="6FBB9CD0" w:rsidR="007A1F83" w:rsidRPr="00650535" w:rsidRDefault="00C43879">
      <w:pPr>
        <w:rPr>
          <w:b/>
          <w:bCs/>
          <w:sz w:val="28"/>
          <w:szCs w:val="28"/>
        </w:rPr>
      </w:pPr>
      <w:r w:rsidRPr="00650535">
        <w:rPr>
          <w:b/>
          <w:bCs/>
          <w:sz w:val="28"/>
          <w:szCs w:val="28"/>
        </w:rPr>
        <w:t>Student Health &amp; HIPAA</w:t>
      </w:r>
    </w:p>
    <w:p w14:paraId="0B7BD48C" w14:textId="4C706E32" w:rsidR="00C43879" w:rsidRDefault="00C43879">
      <w:r w:rsidRPr="00650535">
        <w:rPr>
          <w:b/>
          <w:bCs/>
        </w:rPr>
        <w:t>TAMU Study Health Services (SHS)</w:t>
      </w:r>
      <w:r w:rsidRPr="00C43879">
        <w:t xml:space="preserve">: </w:t>
      </w:r>
      <w:hyperlink r:id="rId5" w:history="1">
        <w:r w:rsidRPr="0021247F">
          <w:rPr>
            <w:rStyle w:val="Hyperlink"/>
          </w:rPr>
          <w:t>https://shs.tamu.edu/</w:t>
        </w:r>
      </w:hyperlink>
    </w:p>
    <w:p w14:paraId="59C862FA" w14:textId="77777777" w:rsidR="00C43879" w:rsidRPr="00C43879" w:rsidRDefault="00C43879" w:rsidP="00C43879">
      <w:pPr>
        <w:pStyle w:val="ListParagraph"/>
        <w:numPr>
          <w:ilvl w:val="0"/>
          <w:numId w:val="1"/>
        </w:numPr>
      </w:pPr>
      <w:r w:rsidRPr="00C43879">
        <w:t>Clinic has physicians, NPs, PAs &amp; a counselor who provide medical care for short term, acute illnesses &amp; injuries, ongoing health issues</w:t>
      </w:r>
    </w:p>
    <w:p w14:paraId="7789F0CD" w14:textId="77777777" w:rsidR="00C43879" w:rsidRPr="00C43879" w:rsidRDefault="00C43879" w:rsidP="00C43879">
      <w:pPr>
        <w:pStyle w:val="ListParagraph"/>
        <w:numPr>
          <w:ilvl w:val="0"/>
          <w:numId w:val="1"/>
        </w:numPr>
      </w:pPr>
      <w:r w:rsidRPr="00C43879">
        <w:t>SHS does not diagnose/initiate medical treatment for ADD/ADHD, provide ongoing medication refills, or provide dental or optical services</w:t>
      </w:r>
    </w:p>
    <w:p w14:paraId="37017B9A" w14:textId="53E2E999" w:rsidR="00C43879" w:rsidRPr="00C43879" w:rsidRDefault="00C43879" w:rsidP="00C43879">
      <w:pPr>
        <w:pStyle w:val="ListParagraph"/>
        <w:numPr>
          <w:ilvl w:val="0"/>
          <w:numId w:val="1"/>
        </w:numPr>
      </w:pPr>
      <w:r w:rsidRPr="00C43879">
        <w:t>Offers preventative women’s health &amp; counseling services</w:t>
      </w:r>
    </w:p>
    <w:p w14:paraId="4EEF8988" w14:textId="77777777" w:rsidR="00C43879" w:rsidRPr="00C43879" w:rsidRDefault="00C43879" w:rsidP="00C43879">
      <w:pPr>
        <w:spacing w:after="0"/>
      </w:pPr>
      <w:r w:rsidRPr="00C43879">
        <w:t>Appointments / Walk-Ins (when available): Book online or 979-458-8250</w:t>
      </w:r>
    </w:p>
    <w:p w14:paraId="567BF4EE" w14:textId="77777777" w:rsidR="00C43879" w:rsidRPr="00C43879" w:rsidRDefault="00C43879" w:rsidP="00C43879">
      <w:pPr>
        <w:spacing w:after="0"/>
      </w:pPr>
      <w:r w:rsidRPr="00C43879">
        <w:t>Hours of Operation: M-F 8am - 5pm | Closed on University-observed holidays</w:t>
      </w:r>
    </w:p>
    <w:p w14:paraId="27D7CBDA" w14:textId="7FD9FA02" w:rsidR="00C43879" w:rsidRPr="00C43879" w:rsidRDefault="00C43879" w:rsidP="00C43879">
      <w:pPr>
        <w:spacing w:after="0"/>
      </w:pPr>
      <w:r w:rsidRPr="00C43879">
        <w:t xml:space="preserve">Address: AP </w:t>
      </w:r>
      <w:proofErr w:type="spellStart"/>
      <w:r w:rsidRPr="00C43879">
        <w:t>Beutel</w:t>
      </w:r>
      <w:proofErr w:type="spellEnd"/>
      <w:r w:rsidRPr="00C43879">
        <w:t xml:space="preserve"> Health Center, 311 Houston Street, </w:t>
      </w:r>
      <w:proofErr w:type="spellStart"/>
      <w:r w:rsidRPr="00C43879">
        <w:t>Bldg</w:t>
      </w:r>
      <w:proofErr w:type="spellEnd"/>
      <w:r w:rsidRPr="00C43879">
        <w:t xml:space="preserve"> 520</w:t>
      </w:r>
    </w:p>
    <w:p w14:paraId="1A7FCA14" w14:textId="43286873" w:rsidR="00C43879" w:rsidRDefault="00C43879" w:rsidP="00C43879">
      <w:pPr>
        <w:spacing w:after="0"/>
      </w:pPr>
      <w:r w:rsidRPr="00C43879">
        <w:t>Dial-A-Nurse: M-F 5 pm – 8 am; Weekends 24/7 | 979-458-8379</w:t>
      </w:r>
    </w:p>
    <w:p w14:paraId="003BE3C4" w14:textId="149D7D78" w:rsidR="00C43879" w:rsidRDefault="00C43879" w:rsidP="00C43879">
      <w:pPr>
        <w:spacing w:after="0"/>
      </w:pPr>
    </w:p>
    <w:p w14:paraId="50B98C4E" w14:textId="77777777" w:rsidR="00C43879" w:rsidRPr="00C43879" w:rsidRDefault="00C43879" w:rsidP="00C43879">
      <w:pPr>
        <w:spacing w:after="0"/>
      </w:pPr>
      <w:r w:rsidRPr="00C43879">
        <w:t>Nutrition Support: Guided Grocery Store Tours/Cooking Classes (See SHS Calendar of Events webpage for upcoming events)</w:t>
      </w:r>
    </w:p>
    <w:p w14:paraId="7948796E" w14:textId="77777777" w:rsidR="00C43879" w:rsidRPr="00C43879" w:rsidRDefault="00C43879" w:rsidP="00C43879">
      <w:pPr>
        <w:spacing w:after="0"/>
      </w:pPr>
    </w:p>
    <w:p w14:paraId="6C675CC8" w14:textId="77777777" w:rsidR="00C43879" w:rsidRPr="00C43879" w:rsidRDefault="00C43879" w:rsidP="00C43879">
      <w:pPr>
        <w:pStyle w:val="ListParagraph"/>
        <w:numPr>
          <w:ilvl w:val="0"/>
          <w:numId w:val="2"/>
        </w:numPr>
        <w:spacing w:after="0"/>
      </w:pPr>
      <w:r w:rsidRPr="00C43879">
        <w:t xml:space="preserve">$10 for primary care office visits </w:t>
      </w:r>
    </w:p>
    <w:p w14:paraId="545F4D2E" w14:textId="77777777" w:rsidR="00C43879" w:rsidRPr="00C43879" w:rsidRDefault="00C43879" w:rsidP="00C43879">
      <w:pPr>
        <w:pStyle w:val="ListParagraph"/>
        <w:numPr>
          <w:ilvl w:val="0"/>
          <w:numId w:val="2"/>
        </w:numPr>
        <w:spacing w:after="0"/>
      </w:pPr>
      <w:r w:rsidRPr="00C43879">
        <w:t xml:space="preserve">Other services at discounted fees </w:t>
      </w:r>
    </w:p>
    <w:p w14:paraId="6720C689" w14:textId="77777777" w:rsidR="00C43879" w:rsidRPr="00C43879" w:rsidRDefault="00C43879" w:rsidP="00C43879">
      <w:pPr>
        <w:pStyle w:val="ListParagraph"/>
        <w:numPr>
          <w:ilvl w:val="0"/>
          <w:numId w:val="2"/>
        </w:numPr>
        <w:spacing w:after="0"/>
      </w:pPr>
      <w:r w:rsidRPr="00C43879">
        <w:t>Charges can be applied student’s account</w:t>
      </w:r>
    </w:p>
    <w:p w14:paraId="78E31EF6" w14:textId="66F66EB0" w:rsidR="00C43879" w:rsidRDefault="00C43879" w:rsidP="00C43879">
      <w:pPr>
        <w:pStyle w:val="ListParagraph"/>
        <w:numPr>
          <w:ilvl w:val="0"/>
          <w:numId w:val="2"/>
        </w:numPr>
        <w:spacing w:after="0"/>
      </w:pPr>
      <w:r w:rsidRPr="00C43879">
        <w:t>All major credit cards, checks &amp; payments from Insurance Plans (see Health Insurance webpage for more information)</w:t>
      </w:r>
    </w:p>
    <w:p w14:paraId="17013211" w14:textId="4DEB2616" w:rsidR="00C43879" w:rsidRDefault="00C43879" w:rsidP="00C43879">
      <w:pPr>
        <w:spacing w:after="0"/>
      </w:pPr>
    </w:p>
    <w:p w14:paraId="5120FB8C" w14:textId="5782881F" w:rsidR="00C43879" w:rsidRDefault="00C43879" w:rsidP="00C43879">
      <w:pPr>
        <w:spacing w:after="0"/>
      </w:pPr>
      <w:r w:rsidRPr="00650535">
        <w:rPr>
          <w:b/>
          <w:bCs/>
        </w:rPr>
        <w:t>Emergency Rooms Near TAMU</w:t>
      </w:r>
      <w:r w:rsidRPr="00C43879">
        <w:t xml:space="preserve"> – Call 911</w:t>
      </w:r>
    </w:p>
    <w:p w14:paraId="486FC206" w14:textId="77777777" w:rsidR="00C43879" w:rsidRPr="00C43879" w:rsidRDefault="00C43879" w:rsidP="00C43879">
      <w:pPr>
        <w:pStyle w:val="ListParagraph"/>
        <w:numPr>
          <w:ilvl w:val="0"/>
          <w:numId w:val="3"/>
        </w:numPr>
        <w:spacing w:after="0"/>
      </w:pPr>
      <w:r w:rsidRPr="00C43879">
        <w:t>Baylor Scott &amp; White Medical Center</w:t>
      </w:r>
    </w:p>
    <w:p w14:paraId="02732B56" w14:textId="77777777" w:rsidR="00C43879" w:rsidRPr="00C43879" w:rsidRDefault="00C43879" w:rsidP="00C43879">
      <w:pPr>
        <w:pStyle w:val="ListParagraph"/>
        <w:numPr>
          <w:ilvl w:val="0"/>
          <w:numId w:val="3"/>
        </w:numPr>
        <w:spacing w:after="0"/>
      </w:pPr>
      <w:proofErr w:type="spellStart"/>
      <w:r w:rsidRPr="00C43879">
        <w:t>CapRock</w:t>
      </w:r>
      <w:proofErr w:type="spellEnd"/>
      <w:r w:rsidRPr="00C43879">
        <w:t xml:space="preserve"> ER</w:t>
      </w:r>
    </w:p>
    <w:p w14:paraId="17523CD7" w14:textId="77777777" w:rsidR="00C43879" w:rsidRPr="00C43879" w:rsidRDefault="00C43879" w:rsidP="00C43879">
      <w:pPr>
        <w:pStyle w:val="ListParagraph"/>
        <w:numPr>
          <w:ilvl w:val="0"/>
          <w:numId w:val="3"/>
        </w:numPr>
        <w:spacing w:after="0"/>
      </w:pPr>
      <w:r w:rsidRPr="00C43879">
        <w:t>Signature Care Emergency Center</w:t>
      </w:r>
    </w:p>
    <w:p w14:paraId="48F4B93B" w14:textId="77777777" w:rsidR="00C43879" w:rsidRPr="00C43879" w:rsidRDefault="00C43879" w:rsidP="00C43879">
      <w:pPr>
        <w:pStyle w:val="ListParagraph"/>
        <w:numPr>
          <w:ilvl w:val="0"/>
          <w:numId w:val="3"/>
        </w:numPr>
        <w:spacing w:after="0"/>
      </w:pPr>
      <w:r w:rsidRPr="00C43879">
        <w:t>College Station Medical Center ER</w:t>
      </w:r>
    </w:p>
    <w:p w14:paraId="6F72F4F5" w14:textId="77777777" w:rsidR="00C43879" w:rsidRPr="00C43879" w:rsidRDefault="00C43879" w:rsidP="00C43879">
      <w:pPr>
        <w:pStyle w:val="ListParagraph"/>
        <w:numPr>
          <w:ilvl w:val="0"/>
          <w:numId w:val="3"/>
        </w:numPr>
        <w:spacing w:after="0"/>
      </w:pPr>
      <w:r w:rsidRPr="00C43879">
        <w:t>Physicians Premier Emergency Care</w:t>
      </w:r>
    </w:p>
    <w:p w14:paraId="282C43C1" w14:textId="77777777" w:rsidR="00C43879" w:rsidRPr="00C43879" w:rsidRDefault="00C43879" w:rsidP="00C43879">
      <w:pPr>
        <w:pStyle w:val="ListParagraph"/>
        <w:numPr>
          <w:ilvl w:val="0"/>
          <w:numId w:val="3"/>
        </w:numPr>
        <w:spacing w:after="0"/>
      </w:pPr>
      <w:r w:rsidRPr="00C43879">
        <w:t>CHI St Joseph’s Health Regional Hospital ER</w:t>
      </w:r>
    </w:p>
    <w:p w14:paraId="61779273" w14:textId="0C78C65A" w:rsidR="00C43879" w:rsidRDefault="00C43879" w:rsidP="00C43879">
      <w:pPr>
        <w:spacing w:after="0"/>
      </w:pPr>
    </w:p>
    <w:p w14:paraId="105E230B" w14:textId="27B9354E" w:rsidR="00C43879" w:rsidRPr="00650535" w:rsidRDefault="00C43879" w:rsidP="00C43879">
      <w:pPr>
        <w:spacing w:after="0"/>
        <w:rPr>
          <w:b/>
          <w:bCs/>
        </w:rPr>
      </w:pPr>
      <w:r w:rsidRPr="00650535">
        <w:rPr>
          <w:b/>
          <w:bCs/>
        </w:rPr>
        <w:t>Urgent Care Clinics Near TAMU</w:t>
      </w:r>
    </w:p>
    <w:p w14:paraId="54155B9D" w14:textId="77777777" w:rsidR="00C43879" w:rsidRPr="00C43879" w:rsidRDefault="00C43879" w:rsidP="00C43879">
      <w:pPr>
        <w:pStyle w:val="ListParagraph"/>
        <w:numPr>
          <w:ilvl w:val="0"/>
          <w:numId w:val="4"/>
        </w:numPr>
        <w:spacing w:after="0"/>
      </w:pPr>
      <w:r w:rsidRPr="00C43879">
        <w:t>Baylor Scott &amp; White Convenient Care Clinic – M-F 8am-8pm, weekends 8-5</w:t>
      </w:r>
    </w:p>
    <w:p w14:paraId="52687E8F" w14:textId="77777777" w:rsidR="00C43879" w:rsidRPr="00C43879" w:rsidRDefault="00C43879" w:rsidP="00C43879">
      <w:pPr>
        <w:pStyle w:val="ListParagraph"/>
        <w:numPr>
          <w:ilvl w:val="0"/>
          <w:numId w:val="4"/>
        </w:numPr>
        <w:spacing w:after="0"/>
      </w:pPr>
      <w:r w:rsidRPr="00C43879">
        <w:t>Brazos Valley Urgent Care – M-Sat 9-9 pm, Sun 12-6 pm walk-in</w:t>
      </w:r>
    </w:p>
    <w:p w14:paraId="0DCC1CB4" w14:textId="77777777" w:rsidR="00C43879" w:rsidRPr="00C43879" w:rsidRDefault="00C43879" w:rsidP="00C43879">
      <w:pPr>
        <w:pStyle w:val="ListParagraph"/>
        <w:numPr>
          <w:ilvl w:val="0"/>
          <w:numId w:val="4"/>
        </w:numPr>
        <w:spacing w:after="0"/>
      </w:pPr>
      <w:r w:rsidRPr="00C43879">
        <w:t xml:space="preserve">College Station </w:t>
      </w:r>
      <w:proofErr w:type="spellStart"/>
      <w:r w:rsidRPr="00C43879">
        <w:t>MedPlus</w:t>
      </w:r>
      <w:proofErr w:type="spellEnd"/>
      <w:r w:rsidRPr="00C43879">
        <w:t xml:space="preserve"> – two locations - M-F 8-5 pm</w:t>
      </w:r>
    </w:p>
    <w:p w14:paraId="6A75D651" w14:textId="77777777" w:rsidR="00C43879" w:rsidRPr="00C43879" w:rsidRDefault="00C43879" w:rsidP="00C43879">
      <w:pPr>
        <w:pStyle w:val="ListParagraph"/>
        <w:numPr>
          <w:ilvl w:val="0"/>
          <w:numId w:val="4"/>
        </w:numPr>
        <w:spacing w:after="0"/>
      </w:pPr>
      <w:r w:rsidRPr="00C43879">
        <w:t xml:space="preserve">Integrity Urgent Care – Daily 8-8 pm </w:t>
      </w:r>
    </w:p>
    <w:p w14:paraId="073EC1D0" w14:textId="45ABD2B8" w:rsidR="00C43879" w:rsidRDefault="00C43879" w:rsidP="00C43879">
      <w:pPr>
        <w:pStyle w:val="ListParagraph"/>
        <w:numPr>
          <w:ilvl w:val="0"/>
          <w:numId w:val="4"/>
        </w:numPr>
        <w:spacing w:after="0"/>
      </w:pPr>
      <w:r w:rsidRPr="00C43879">
        <w:t>CHI St Joseph’s Health Express Care – M-F 7:30 am-8 pm; Sat 8-4, Sun 12-6</w:t>
      </w:r>
    </w:p>
    <w:p w14:paraId="0AB59C51" w14:textId="77777777" w:rsidR="00C43879" w:rsidRPr="00C43879" w:rsidRDefault="00C43879" w:rsidP="00C43879">
      <w:pPr>
        <w:spacing w:after="0"/>
      </w:pPr>
    </w:p>
    <w:p w14:paraId="45ACFDA7" w14:textId="6C34BB1E" w:rsidR="00C43879" w:rsidRDefault="00C43879" w:rsidP="00C43879">
      <w:pPr>
        <w:spacing w:after="0"/>
      </w:pPr>
      <w:r w:rsidRPr="00C43879">
        <w:t>Check your insurance plan to confirm if in-network &amp; ER co-pay amount</w:t>
      </w:r>
    </w:p>
    <w:p w14:paraId="3DFB68B5" w14:textId="70ECB680" w:rsidR="00C43879" w:rsidRDefault="00C43879" w:rsidP="00C43879">
      <w:pPr>
        <w:spacing w:after="0"/>
      </w:pPr>
    </w:p>
    <w:p w14:paraId="16CE4A0E" w14:textId="77777777" w:rsidR="00650535" w:rsidRDefault="00650535" w:rsidP="00C43879">
      <w:pPr>
        <w:spacing w:after="0"/>
      </w:pPr>
    </w:p>
    <w:p w14:paraId="0EA661FE" w14:textId="77777777" w:rsidR="00650535" w:rsidRDefault="00650535" w:rsidP="00C43879">
      <w:pPr>
        <w:spacing w:after="0"/>
      </w:pPr>
    </w:p>
    <w:p w14:paraId="3D13342C" w14:textId="77777777" w:rsidR="00650535" w:rsidRDefault="00650535" w:rsidP="00C43879">
      <w:pPr>
        <w:spacing w:after="0"/>
      </w:pPr>
    </w:p>
    <w:p w14:paraId="4129D4F2" w14:textId="77777777" w:rsidR="00650535" w:rsidRDefault="00650535" w:rsidP="00C43879">
      <w:pPr>
        <w:spacing w:after="0"/>
      </w:pPr>
    </w:p>
    <w:p w14:paraId="44224908" w14:textId="7CDB219A" w:rsidR="00C43879" w:rsidRPr="00650535" w:rsidRDefault="00650535" w:rsidP="00C43879">
      <w:pPr>
        <w:spacing w:after="0"/>
        <w:rPr>
          <w:b/>
          <w:bCs/>
        </w:rPr>
      </w:pPr>
      <w:r w:rsidRPr="00650535">
        <w:rPr>
          <w:b/>
          <w:bCs/>
        </w:rPr>
        <w:lastRenderedPageBreak/>
        <w:t>Access to Medical Records &amp; Claim Information</w:t>
      </w:r>
    </w:p>
    <w:p w14:paraId="7DA4FB0A" w14:textId="77777777" w:rsidR="00650535" w:rsidRDefault="00650535" w:rsidP="00C43879">
      <w:pPr>
        <w:spacing w:after="0"/>
      </w:pPr>
    </w:p>
    <w:p w14:paraId="4DB68442" w14:textId="77777777" w:rsidR="00650535" w:rsidRPr="00650535" w:rsidRDefault="00650535" w:rsidP="00650535">
      <w:pPr>
        <w:spacing w:after="0"/>
      </w:pPr>
      <w:r w:rsidRPr="00650535">
        <w:t>Students ≥ 18 years of age own right to privacy of their Protected Health Information (PHI) &amp; need to provide consent for healthcare providers &amp; insurance companies to release info to delegated persons</w:t>
      </w:r>
    </w:p>
    <w:p w14:paraId="6DFCAB85" w14:textId="77777777" w:rsidR="00650535" w:rsidRPr="00650535" w:rsidRDefault="00650535" w:rsidP="00650535">
      <w:pPr>
        <w:spacing w:after="0"/>
      </w:pPr>
    </w:p>
    <w:p w14:paraId="114CFB77" w14:textId="77777777" w:rsidR="00650535" w:rsidRPr="00650535" w:rsidRDefault="00650535" w:rsidP="00650535">
      <w:pPr>
        <w:pStyle w:val="ListParagraph"/>
        <w:numPr>
          <w:ilvl w:val="0"/>
          <w:numId w:val="5"/>
        </w:numPr>
        <w:spacing w:after="0"/>
      </w:pPr>
      <w:r w:rsidRPr="00650535">
        <w:t>SHS Medical Records Release form (https://shs.tamu.edu/wp-content/uploads/2017/04/Medical-Records-Release-Form-December-2016.pdf)</w:t>
      </w:r>
    </w:p>
    <w:p w14:paraId="5157B84E" w14:textId="77777777" w:rsidR="00650535" w:rsidRPr="00650535" w:rsidRDefault="00650535" w:rsidP="00650535">
      <w:pPr>
        <w:pStyle w:val="ListParagraph"/>
        <w:numPr>
          <w:ilvl w:val="0"/>
          <w:numId w:val="5"/>
        </w:numPr>
        <w:spacing w:after="0"/>
      </w:pPr>
      <w:r w:rsidRPr="00650535">
        <w:t xml:space="preserve">HIPAA Release &amp; Authorization Form </w:t>
      </w:r>
    </w:p>
    <w:p w14:paraId="406D3223" w14:textId="07FC1C41" w:rsidR="00650535" w:rsidRDefault="00650535" w:rsidP="00650535">
      <w:pPr>
        <w:pStyle w:val="ListParagraph"/>
        <w:numPr>
          <w:ilvl w:val="0"/>
          <w:numId w:val="5"/>
        </w:numPr>
        <w:spacing w:after="0"/>
      </w:pPr>
      <w:r w:rsidRPr="00650535">
        <w:t>Health Insurance Authorization for Release of PHI (contact your health insurance company; may expire annually)</w:t>
      </w:r>
    </w:p>
    <w:p w14:paraId="6DD4A0FC" w14:textId="23A4C643" w:rsidR="00650535" w:rsidRDefault="00650535" w:rsidP="00650535">
      <w:pPr>
        <w:spacing w:after="0"/>
      </w:pPr>
    </w:p>
    <w:p w14:paraId="0356CF1C" w14:textId="4412EAAA" w:rsidR="00650535" w:rsidRDefault="00650535" w:rsidP="00650535">
      <w:pPr>
        <w:spacing w:after="0"/>
      </w:pPr>
      <w:r w:rsidRPr="00650535">
        <w:t>Medical &amp; Statutory Durable Power of Attorney</w:t>
      </w:r>
    </w:p>
    <w:p w14:paraId="24C14A5C" w14:textId="264E73A8" w:rsidR="00650535" w:rsidRDefault="00650535" w:rsidP="00650535">
      <w:pPr>
        <w:spacing w:after="0"/>
      </w:pPr>
    </w:p>
    <w:p w14:paraId="0FF87601" w14:textId="77777777" w:rsidR="00650535" w:rsidRPr="00650535" w:rsidRDefault="00650535" w:rsidP="00650535">
      <w:pPr>
        <w:pStyle w:val="ListParagraph"/>
        <w:numPr>
          <w:ilvl w:val="0"/>
          <w:numId w:val="6"/>
        </w:numPr>
        <w:spacing w:after="0"/>
      </w:pPr>
      <w:r w:rsidRPr="00650535">
        <w:t>Medical Power of Attorney – used if your child becomes unable to make health care decisions and confirmed by physician</w:t>
      </w:r>
    </w:p>
    <w:p w14:paraId="49D3CA59" w14:textId="77777777" w:rsidR="00650535" w:rsidRPr="00650535" w:rsidRDefault="00650535" w:rsidP="00650535">
      <w:pPr>
        <w:pStyle w:val="ListParagraph"/>
        <w:numPr>
          <w:ilvl w:val="0"/>
          <w:numId w:val="6"/>
        </w:numPr>
        <w:spacing w:after="0"/>
      </w:pPr>
      <w:r w:rsidRPr="00650535">
        <w:t>Statutory Durable Power of Attorne</w:t>
      </w:r>
      <w:bookmarkStart w:id="0" w:name="_GoBack"/>
      <w:bookmarkEnd w:id="0"/>
      <w:r w:rsidRPr="00650535">
        <w:t>y – enables you to act for your child regarding life matters (property/financial/social security/taxes) - notarized</w:t>
      </w:r>
    </w:p>
    <w:p w14:paraId="5D0684D5" w14:textId="77777777" w:rsidR="00650535" w:rsidRPr="00650535" w:rsidRDefault="00650535" w:rsidP="00650535">
      <w:pPr>
        <w:pStyle w:val="ListParagraph"/>
        <w:numPr>
          <w:ilvl w:val="0"/>
          <w:numId w:val="6"/>
        </w:numPr>
        <w:spacing w:after="0"/>
      </w:pPr>
      <w:r w:rsidRPr="00650535">
        <w:t>Advance Directive: Directive to Physicians &amp; Family or Surrogates – used if your child becomes unable to provide self-consent</w:t>
      </w:r>
    </w:p>
    <w:p w14:paraId="5E22CAAD" w14:textId="77777777" w:rsidR="00650535" w:rsidRPr="00650535" w:rsidRDefault="00650535" w:rsidP="00650535">
      <w:pPr>
        <w:spacing w:after="0"/>
      </w:pPr>
    </w:p>
    <w:p w14:paraId="2AB7AB68" w14:textId="75FA9686" w:rsidR="00650535" w:rsidRDefault="00650535" w:rsidP="00650535">
      <w:pPr>
        <w:spacing w:after="0"/>
      </w:pPr>
      <w:r w:rsidRPr="00650535">
        <w:t>Aggie Mom Tip: provide HIPAA/medical info card &amp; forms to your student to store on their phone so these are ready to be provided, if needed</w:t>
      </w:r>
    </w:p>
    <w:p w14:paraId="296D90B6" w14:textId="6B555DAC" w:rsidR="00650535" w:rsidRDefault="00650535" w:rsidP="00650535">
      <w:pPr>
        <w:spacing w:after="0"/>
      </w:pPr>
    </w:p>
    <w:p w14:paraId="44F77B3B" w14:textId="002FA1CD" w:rsidR="00650535" w:rsidRPr="00650535" w:rsidRDefault="00650535" w:rsidP="00650535">
      <w:pPr>
        <w:spacing w:after="0"/>
        <w:rPr>
          <w:b/>
          <w:bCs/>
          <w:u w:val="single"/>
        </w:rPr>
      </w:pPr>
      <w:r w:rsidRPr="00650535">
        <w:rPr>
          <w:b/>
          <w:bCs/>
          <w:u w:val="single"/>
        </w:rPr>
        <w:t>First Aid Kit</w:t>
      </w:r>
    </w:p>
    <w:p w14:paraId="4BD6F76C" w14:textId="77777777" w:rsidR="00650535" w:rsidRPr="00650535" w:rsidRDefault="00650535" w:rsidP="00650535">
      <w:pPr>
        <w:spacing w:after="0"/>
      </w:pPr>
      <w:r w:rsidRPr="00650535">
        <w:t>cold/allergy medications</w:t>
      </w:r>
    </w:p>
    <w:p w14:paraId="10DED5E9" w14:textId="77777777" w:rsidR="00650535" w:rsidRPr="00650535" w:rsidRDefault="00650535" w:rsidP="00650535">
      <w:pPr>
        <w:spacing w:after="0"/>
      </w:pPr>
      <w:r w:rsidRPr="00650535">
        <w:t>antibiotic cream</w:t>
      </w:r>
    </w:p>
    <w:p w14:paraId="4FC0FFCB" w14:textId="77777777" w:rsidR="00650535" w:rsidRPr="00650535" w:rsidRDefault="00650535" w:rsidP="00650535">
      <w:pPr>
        <w:spacing w:after="0"/>
      </w:pPr>
      <w:r w:rsidRPr="00650535">
        <w:t>anti-itch cream</w:t>
      </w:r>
    </w:p>
    <w:p w14:paraId="3A21F8C5" w14:textId="77777777" w:rsidR="00650535" w:rsidRPr="00650535" w:rsidRDefault="00650535" w:rsidP="00650535">
      <w:pPr>
        <w:spacing w:after="0"/>
      </w:pPr>
      <w:r w:rsidRPr="00650535">
        <w:t>eye drops</w:t>
      </w:r>
    </w:p>
    <w:p w14:paraId="4451783B" w14:textId="77777777" w:rsidR="00650535" w:rsidRPr="00650535" w:rsidRDefault="00650535" w:rsidP="00650535">
      <w:pPr>
        <w:spacing w:after="0"/>
      </w:pPr>
      <w:proofErr w:type="spellStart"/>
      <w:r w:rsidRPr="00650535">
        <w:t>ibuprophen</w:t>
      </w:r>
      <w:proofErr w:type="spellEnd"/>
      <w:r w:rsidRPr="00650535">
        <w:t>/acetaminophen</w:t>
      </w:r>
    </w:p>
    <w:p w14:paraId="047E4109" w14:textId="77777777" w:rsidR="00650535" w:rsidRPr="00650535" w:rsidRDefault="00650535" w:rsidP="00650535">
      <w:pPr>
        <w:spacing w:after="0"/>
      </w:pPr>
      <w:r w:rsidRPr="00650535">
        <w:t>antacids/tums</w:t>
      </w:r>
    </w:p>
    <w:p w14:paraId="7A91A253" w14:textId="77777777" w:rsidR="00650535" w:rsidRPr="00650535" w:rsidRDefault="00650535" w:rsidP="00650535">
      <w:pPr>
        <w:spacing w:after="0"/>
      </w:pPr>
      <w:r w:rsidRPr="00650535">
        <w:t>bug spray</w:t>
      </w:r>
    </w:p>
    <w:p w14:paraId="3E5EE9EC" w14:textId="46803306" w:rsidR="00650535" w:rsidRDefault="00650535" w:rsidP="00650535">
      <w:pPr>
        <w:spacing w:after="0"/>
      </w:pPr>
      <w:r w:rsidRPr="00650535">
        <w:t>sunscreen</w:t>
      </w:r>
    </w:p>
    <w:p w14:paraId="2BDDC1DE" w14:textId="77777777" w:rsidR="00650535" w:rsidRPr="00650535" w:rsidRDefault="00650535" w:rsidP="00650535">
      <w:pPr>
        <w:spacing w:after="0"/>
      </w:pPr>
      <w:r w:rsidRPr="00650535">
        <w:t>band aids</w:t>
      </w:r>
    </w:p>
    <w:p w14:paraId="75631CC4" w14:textId="77777777" w:rsidR="00650535" w:rsidRPr="00650535" w:rsidRDefault="00650535" w:rsidP="00650535">
      <w:pPr>
        <w:spacing w:after="0"/>
      </w:pPr>
      <w:r w:rsidRPr="00650535">
        <w:t>bandages / tape</w:t>
      </w:r>
    </w:p>
    <w:p w14:paraId="7653711A" w14:textId="77777777" w:rsidR="00650535" w:rsidRPr="00650535" w:rsidRDefault="00650535" w:rsidP="00650535">
      <w:pPr>
        <w:spacing w:after="0"/>
      </w:pPr>
      <w:r w:rsidRPr="00650535">
        <w:t>thermometer</w:t>
      </w:r>
    </w:p>
    <w:p w14:paraId="7A26F3D8" w14:textId="77777777" w:rsidR="00650535" w:rsidRPr="00650535" w:rsidRDefault="00650535" w:rsidP="00650535">
      <w:pPr>
        <w:spacing w:after="0"/>
      </w:pPr>
      <w:r w:rsidRPr="00650535">
        <w:t>vitamins (</w:t>
      </w:r>
      <w:proofErr w:type="spellStart"/>
      <w:r w:rsidRPr="00650535">
        <w:t>EmergenC</w:t>
      </w:r>
      <w:proofErr w:type="spellEnd"/>
      <w:r w:rsidRPr="00650535">
        <w:t>)</w:t>
      </w:r>
    </w:p>
    <w:p w14:paraId="436599FB" w14:textId="77777777" w:rsidR="00650535" w:rsidRPr="00650535" w:rsidRDefault="00650535" w:rsidP="00650535">
      <w:pPr>
        <w:spacing w:after="0"/>
      </w:pPr>
      <w:r w:rsidRPr="00650535">
        <w:t>sanitizer</w:t>
      </w:r>
    </w:p>
    <w:p w14:paraId="2BD11D68" w14:textId="77777777" w:rsidR="00650535" w:rsidRPr="00650535" w:rsidRDefault="00650535" w:rsidP="00650535">
      <w:pPr>
        <w:spacing w:after="0"/>
      </w:pPr>
      <w:r w:rsidRPr="00650535">
        <w:t>tweezers</w:t>
      </w:r>
    </w:p>
    <w:p w14:paraId="1061F5DA" w14:textId="77777777" w:rsidR="00650535" w:rsidRPr="00650535" w:rsidRDefault="00650535" w:rsidP="00650535">
      <w:pPr>
        <w:spacing w:after="0"/>
      </w:pPr>
      <w:r w:rsidRPr="00650535">
        <w:t>flashlight</w:t>
      </w:r>
    </w:p>
    <w:p w14:paraId="3F3238C8" w14:textId="19216239" w:rsidR="00650535" w:rsidRDefault="00650535" w:rsidP="00650535">
      <w:pPr>
        <w:spacing w:after="0"/>
      </w:pPr>
      <w:r w:rsidRPr="00650535">
        <w:t>copies of medical coverage &amp; medical information; list of ERs/Urgent Care facilities</w:t>
      </w:r>
    </w:p>
    <w:sectPr w:rsidR="0065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04D"/>
    <w:multiLevelType w:val="hybridMultilevel"/>
    <w:tmpl w:val="BA5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5CAA"/>
    <w:multiLevelType w:val="hybridMultilevel"/>
    <w:tmpl w:val="507E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36F6"/>
    <w:multiLevelType w:val="hybridMultilevel"/>
    <w:tmpl w:val="74DA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52F"/>
    <w:multiLevelType w:val="hybridMultilevel"/>
    <w:tmpl w:val="1BD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221B"/>
    <w:multiLevelType w:val="hybridMultilevel"/>
    <w:tmpl w:val="1F1A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0DC1"/>
    <w:multiLevelType w:val="hybridMultilevel"/>
    <w:tmpl w:val="9A6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79"/>
    <w:rsid w:val="002405BF"/>
    <w:rsid w:val="00650535"/>
    <w:rsid w:val="007A1F83"/>
    <w:rsid w:val="009B1E09"/>
    <w:rsid w:val="00C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C37B"/>
  <w15:chartTrackingRefBased/>
  <w15:docId w15:val="{9D235FE0-6964-466E-BBB9-6068463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2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4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2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2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s.tam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Pickards</dc:creator>
  <cp:keywords/>
  <dc:description/>
  <cp:lastModifiedBy>The Pickards</cp:lastModifiedBy>
  <cp:revision>2</cp:revision>
  <dcterms:created xsi:type="dcterms:W3CDTF">2019-07-07T03:00:00Z</dcterms:created>
  <dcterms:modified xsi:type="dcterms:W3CDTF">2019-07-07T03:09:00Z</dcterms:modified>
</cp:coreProperties>
</file>